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643DE" w14:textId="41F24E0A" w:rsidR="003A16A1" w:rsidRDefault="00135397">
      <w:pPr>
        <w:pStyle w:val="a3"/>
        <w:spacing w:before="4"/>
        <w:jc w:val="left"/>
        <w:rPr>
          <w:sz w:val="17"/>
        </w:rPr>
      </w:pPr>
      <w:bookmarkStart w:id="0" w:name="положение_о_порядке_и_формах_проведения_"/>
      <w:bookmarkEnd w:id="0"/>
      <w:r w:rsidRPr="00135397">
        <w:rPr>
          <w:sz w:val="17"/>
        </w:rPr>
        <w:drawing>
          <wp:inline distT="0" distB="0" distL="0" distR="0" wp14:anchorId="07A8A43D" wp14:editId="6344583A">
            <wp:extent cx="6266180" cy="871506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4338" cy="872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6B73" w14:textId="77777777" w:rsidR="003A16A1" w:rsidRDefault="003A16A1">
      <w:pPr>
        <w:rPr>
          <w:sz w:val="17"/>
        </w:rPr>
        <w:sectPr w:rsidR="003A16A1">
          <w:type w:val="continuous"/>
          <w:pgSz w:w="11900" w:h="16840"/>
          <w:pgMar w:top="1940" w:right="1680" w:bottom="280" w:left="1680" w:header="720" w:footer="720" w:gutter="0"/>
          <w:cols w:space="720"/>
        </w:sectPr>
      </w:pPr>
    </w:p>
    <w:p w14:paraId="1904EAEA" w14:textId="77777777" w:rsidR="003A16A1" w:rsidRDefault="003908F4">
      <w:pPr>
        <w:pStyle w:val="1"/>
        <w:numPr>
          <w:ilvl w:val="0"/>
          <w:numId w:val="2"/>
        </w:numPr>
        <w:tabs>
          <w:tab w:val="left" w:pos="3825"/>
        </w:tabs>
        <w:spacing w:before="76"/>
        <w:ind w:left="3825" w:hanging="358"/>
        <w:jc w:val="left"/>
      </w:pPr>
      <w:bookmarkStart w:id="1" w:name="1._Общие_положения"/>
      <w:bookmarkEnd w:id="1"/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6CB4E3C7" w14:textId="07A8790B" w:rsidR="003A16A1" w:rsidRDefault="003908F4">
      <w:pPr>
        <w:pStyle w:val="a4"/>
        <w:numPr>
          <w:ilvl w:val="1"/>
          <w:numId w:val="2"/>
        </w:numPr>
        <w:tabs>
          <w:tab w:val="left" w:pos="576"/>
          <w:tab w:val="left" w:pos="1481"/>
          <w:tab w:val="left" w:pos="2635"/>
          <w:tab w:val="left" w:pos="5769"/>
          <w:tab w:val="left" w:pos="7821"/>
        </w:tabs>
        <w:spacing w:before="313"/>
        <w:ind w:left="120" w:right="120" w:firstLine="1"/>
        <w:rPr>
          <w:sz w:val="26"/>
        </w:rPr>
      </w:pPr>
      <w:r>
        <w:rPr>
          <w:sz w:val="26"/>
        </w:rPr>
        <w:t xml:space="preserve">Настоящее Положение о порядке и формах проведения итоговой аттестации по дополнительным общеразвивающим общеобразовательным программам в области </w:t>
      </w:r>
      <w:r>
        <w:rPr>
          <w:spacing w:val="-2"/>
          <w:sz w:val="26"/>
        </w:rPr>
        <w:t>искусств</w:t>
      </w:r>
      <w:r>
        <w:rPr>
          <w:sz w:val="26"/>
        </w:rPr>
        <w:tab/>
        <w:t>разработано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40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Федеральным</w:t>
      </w:r>
      <w:r>
        <w:rPr>
          <w:spacing w:val="40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40"/>
          <w:sz w:val="26"/>
        </w:rPr>
        <w:t xml:space="preserve"> </w:t>
      </w:r>
      <w:r>
        <w:rPr>
          <w:sz w:val="26"/>
        </w:rPr>
        <w:t>Российской Федерации</w:t>
      </w:r>
      <w:r>
        <w:rPr>
          <w:spacing w:val="40"/>
          <w:sz w:val="26"/>
        </w:rPr>
        <w:t xml:space="preserve"> </w:t>
      </w:r>
      <w:r>
        <w:rPr>
          <w:sz w:val="26"/>
        </w:rPr>
        <w:t>«Об</w:t>
      </w:r>
      <w:r>
        <w:rPr>
          <w:spacing w:val="36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7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34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273-ФЗ</w:t>
      </w:r>
      <w:r>
        <w:rPr>
          <w:spacing w:val="38"/>
          <w:sz w:val="26"/>
        </w:rPr>
        <w:t xml:space="preserve"> </w:t>
      </w:r>
      <w:r>
        <w:rPr>
          <w:sz w:val="26"/>
        </w:rPr>
        <w:t>от</w:t>
      </w:r>
      <w:r>
        <w:rPr>
          <w:spacing w:val="35"/>
          <w:sz w:val="26"/>
        </w:rPr>
        <w:t xml:space="preserve"> </w:t>
      </w:r>
      <w:r>
        <w:rPr>
          <w:sz w:val="26"/>
        </w:rPr>
        <w:t>26</w:t>
      </w:r>
      <w:r>
        <w:rPr>
          <w:spacing w:val="36"/>
          <w:sz w:val="26"/>
        </w:rPr>
        <w:t xml:space="preserve"> </w:t>
      </w:r>
      <w:r>
        <w:rPr>
          <w:sz w:val="26"/>
        </w:rPr>
        <w:t>декабря 2012 г., с «Рекомендациями по организации образовательной и методической деятельности при реализации общеразвивающих программ в области искусств», направленными</w:t>
      </w:r>
      <w:r>
        <w:rPr>
          <w:spacing w:val="-5"/>
          <w:sz w:val="26"/>
        </w:rPr>
        <w:t xml:space="preserve"> </w:t>
      </w:r>
      <w:r>
        <w:rPr>
          <w:sz w:val="26"/>
        </w:rPr>
        <w:t>письмом</w:t>
      </w:r>
      <w:r>
        <w:rPr>
          <w:spacing w:val="-4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-5"/>
          <w:sz w:val="26"/>
        </w:rPr>
        <w:t xml:space="preserve"> </w:t>
      </w:r>
      <w:r>
        <w:rPr>
          <w:sz w:val="26"/>
        </w:rPr>
        <w:t>РФ</w:t>
      </w:r>
      <w:r>
        <w:rPr>
          <w:spacing w:val="-6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21.11.2013</w:t>
      </w:r>
      <w:r>
        <w:rPr>
          <w:spacing w:val="-6"/>
          <w:sz w:val="26"/>
        </w:rPr>
        <w:t xml:space="preserve"> </w:t>
      </w:r>
      <w:r>
        <w:rPr>
          <w:sz w:val="26"/>
        </w:rPr>
        <w:t>№191-01-39/06- ГИ,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40"/>
          <w:sz w:val="26"/>
        </w:rPr>
        <w:t xml:space="preserve"> </w:t>
      </w:r>
      <w:r>
        <w:rPr>
          <w:sz w:val="26"/>
        </w:rPr>
        <w:t>Порядком</w:t>
      </w:r>
      <w:r>
        <w:rPr>
          <w:spacing w:val="38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по </w:t>
      </w:r>
      <w:r>
        <w:rPr>
          <w:spacing w:val="-2"/>
          <w:sz w:val="26"/>
        </w:rPr>
        <w:t>дополнительным</w:t>
      </w:r>
      <w:r>
        <w:rPr>
          <w:sz w:val="26"/>
        </w:rPr>
        <w:tab/>
      </w:r>
      <w:r>
        <w:rPr>
          <w:spacing w:val="-2"/>
          <w:sz w:val="26"/>
        </w:rPr>
        <w:t>общеобразовательным</w:t>
      </w:r>
      <w:r>
        <w:rPr>
          <w:sz w:val="26"/>
        </w:rPr>
        <w:tab/>
      </w:r>
      <w:r>
        <w:rPr>
          <w:spacing w:val="-2"/>
          <w:sz w:val="26"/>
        </w:rPr>
        <w:t>программам,</w:t>
      </w:r>
      <w:r>
        <w:rPr>
          <w:sz w:val="26"/>
        </w:rPr>
        <w:tab/>
      </w:r>
      <w:r>
        <w:rPr>
          <w:spacing w:val="-2"/>
          <w:sz w:val="26"/>
        </w:rPr>
        <w:t xml:space="preserve">утвержденным </w:t>
      </w:r>
      <w:r>
        <w:rPr>
          <w:sz w:val="26"/>
        </w:rPr>
        <w:t>Министерством образования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науки РФ</w:t>
      </w:r>
      <w:r>
        <w:rPr>
          <w:spacing w:val="-3"/>
          <w:sz w:val="26"/>
        </w:rPr>
        <w:t xml:space="preserve"> </w:t>
      </w:r>
      <w:r>
        <w:rPr>
          <w:sz w:val="26"/>
        </w:rPr>
        <w:t>29.08.2013 г</w:t>
      </w:r>
      <w:r>
        <w:rPr>
          <w:spacing w:val="-3"/>
          <w:sz w:val="26"/>
        </w:rPr>
        <w:t xml:space="preserve"> </w:t>
      </w:r>
      <w:r>
        <w:rPr>
          <w:sz w:val="26"/>
        </w:rPr>
        <w:t>(№1008), а также с Уставом</w:t>
      </w:r>
      <w:r>
        <w:rPr>
          <w:spacing w:val="-2"/>
          <w:sz w:val="26"/>
        </w:rPr>
        <w:t xml:space="preserve"> </w:t>
      </w:r>
      <w:r>
        <w:rPr>
          <w:sz w:val="26"/>
        </w:rPr>
        <w:t>и Лицензией М</w:t>
      </w:r>
      <w:r w:rsidR="00922A8D">
        <w:rPr>
          <w:sz w:val="26"/>
        </w:rPr>
        <w:t>А</w:t>
      </w:r>
      <w:r>
        <w:rPr>
          <w:sz w:val="26"/>
        </w:rPr>
        <w:t xml:space="preserve">У ДО «ДМШ </w:t>
      </w:r>
      <w:r w:rsidR="00922A8D">
        <w:rPr>
          <w:sz w:val="26"/>
        </w:rPr>
        <w:t>г. Павлово</w:t>
      </w:r>
      <w:r>
        <w:rPr>
          <w:sz w:val="26"/>
        </w:rPr>
        <w:t>» (далее Школа).</w:t>
      </w:r>
    </w:p>
    <w:p w14:paraId="72934226" w14:textId="77777777" w:rsidR="003A16A1" w:rsidRDefault="003908F4">
      <w:pPr>
        <w:pStyle w:val="a4"/>
        <w:numPr>
          <w:ilvl w:val="1"/>
          <w:numId w:val="2"/>
        </w:numPr>
        <w:tabs>
          <w:tab w:val="left" w:pos="739"/>
        </w:tabs>
        <w:spacing w:before="297"/>
        <w:ind w:left="121" w:right="109" w:firstLine="0"/>
        <w:jc w:val="both"/>
        <w:rPr>
          <w:sz w:val="26"/>
        </w:rPr>
      </w:pPr>
      <w:r>
        <w:rPr>
          <w:sz w:val="26"/>
        </w:rPr>
        <w:t>Итоговая аттестация является обязательной формой контроля работы учащихся,</w:t>
      </w:r>
      <w:bookmarkStart w:id="2" w:name="_GoBack"/>
      <w:bookmarkEnd w:id="2"/>
      <w:r>
        <w:rPr>
          <w:sz w:val="26"/>
        </w:rPr>
        <w:t xml:space="preserve"> освоивших дополнительные образовательные общеразвивающие программы в области искусств (далее общеразвивающие программы).</w:t>
      </w:r>
    </w:p>
    <w:p w14:paraId="165DAB8F" w14:textId="77777777" w:rsidR="003A16A1" w:rsidRDefault="003A16A1">
      <w:pPr>
        <w:pStyle w:val="a3"/>
        <w:spacing w:before="2"/>
        <w:jc w:val="left"/>
      </w:pPr>
    </w:p>
    <w:p w14:paraId="228B5B40" w14:textId="77777777" w:rsidR="003A16A1" w:rsidRDefault="003908F4">
      <w:pPr>
        <w:pStyle w:val="a4"/>
        <w:numPr>
          <w:ilvl w:val="1"/>
          <w:numId w:val="2"/>
        </w:numPr>
        <w:tabs>
          <w:tab w:val="left" w:pos="823"/>
        </w:tabs>
        <w:ind w:left="121" w:right="111" w:firstLine="0"/>
        <w:jc w:val="both"/>
        <w:rPr>
          <w:sz w:val="26"/>
        </w:rPr>
      </w:pPr>
      <w:r>
        <w:rPr>
          <w:sz w:val="26"/>
        </w:rPr>
        <w:t>Итоговая аттестация контролирует уровень и качество освоения образовательной программы.</w:t>
      </w:r>
    </w:p>
    <w:p w14:paraId="573878F8" w14:textId="77777777" w:rsidR="003A16A1" w:rsidRDefault="003908F4">
      <w:pPr>
        <w:pStyle w:val="a4"/>
        <w:numPr>
          <w:ilvl w:val="1"/>
          <w:numId w:val="2"/>
        </w:numPr>
        <w:tabs>
          <w:tab w:val="left" w:pos="122"/>
          <w:tab w:val="left" w:pos="648"/>
        </w:tabs>
        <w:spacing w:before="297"/>
        <w:ind w:left="122" w:right="106" w:hanging="1"/>
        <w:jc w:val="both"/>
        <w:rPr>
          <w:sz w:val="26"/>
        </w:rPr>
      </w:pPr>
      <w:r>
        <w:rPr>
          <w:sz w:val="26"/>
        </w:rPr>
        <w:t>Настоящее Положение определяет порядок и формы проведения итоговой аттестации учащихся, освоивших общеразвивающие программы, в том числе порядок формирования и функции экзаменационных и апелляционных комиссий, порядок подачи и рассмотрения апелляций, порядок повторного прохождения итоговой аттестации.</w:t>
      </w:r>
    </w:p>
    <w:p w14:paraId="2C85B051" w14:textId="77777777" w:rsidR="003A16A1" w:rsidRDefault="003A16A1">
      <w:pPr>
        <w:pStyle w:val="a3"/>
        <w:spacing w:before="12"/>
        <w:jc w:val="left"/>
      </w:pPr>
    </w:p>
    <w:p w14:paraId="1FC9CE52" w14:textId="77777777" w:rsidR="003A16A1" w:rsidRDefault="003908F4">
      <w:pPr>
        <w:pStyle w:val="1"/>
        <w:numPr>
          <w:ilvl w:val="0"/>
          <w:numId w:val="2"/>
        </w:numPr>
        <w:tabs>
          <w:tab w:val="left" w:pos="2393"/>
        </w:tabs>
        <w:ind w:left="2393" w:hanging="361"/>
        <w:jc w:val="left"/>
      </w:pPr>
      <w:bookmarkStart w:id="3" w:name="2._Формы_проведения_итоговой_аттестации"/>
      <w:bookmarkEnd w:id="3"/>
      <w:r>
        <w:t>Формы</w:t>
      </w:r>
      <w:r>
        <w:rPr>
          <w:spacing w:val="-10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rPr>
          <w:spacing w:val="-2"/>
        </w:rPr>
        <w:t>аттестации</w:t>
      </w:r>
    </w:p>
    <w:p w14:paraId="1BFCF0CA" w14:textId="46CDE658" w:rsidR="003A16A1" w:rsidRDefault="003908F4">
      <w:pPr>
        <w:pStyle w:val="a4"/>
        <w:numPr>
          <w:ilvl w:val="1"/>
          <w:numId w:val="2"/>
        </w:numPr>
        <w:tabs>
          <w:tab w:val="left" w:pos="645"/>
        </w:tabs>
        <w:spacing w:before="311"/>
        <w:ind w:left="120" w:right="108" w:firstLine="0"/>
        <w:jc w:val="both"/>
        <w:rPr>
          <w:sz w:val="26"/>
        </w:rPr>
      </w:pPr>
      <w:r>
        <w:rPr>
          <w:sz w:val="26"/>
        </w:rPr>
        <w:t>Итоговая аттестация учащихся проводится в выпускных классах, согласно учебным программам, в форме устного, письменного экзаменов</w:t>
      </w:r>
      <w:r w:rsidR="007B71BE">
        <w:rPr>
          <w:sz w:val="26"/>
        </w:rPr>
        <w:t xml:space="preserve">, </w:t>
      </w:r>
      <w:r>
        <w:rPr>
          <w:sz w:val="26"/>
        </w:rPr>
        <w:t>исполнения экзаменационной программы по специальности</w:t>
      </w:r>
      <w:r w:rsidR="00C35747">
        <w:rPr>
          <w:sz w:val="26"/>
        </w:rPr>
        <w:t xml:space="preserve">, </w:t>
      </w:r>
      <w:r>
        <w:rPr>
          <w:sz w:val="26"/>
        </w:rPr>
        <w:t>по основным предметам осваиваемой общеразвивающей программы по видам искусств, с обязательным выставлением экзаменационных оценок.</w:t>
      </w:r>
    </w:p>
    <w:p w14:paraId="51AE366B" w14:textId="77777777" w:rsidR="003A16A1" w:rsidRDefault="003A16A1">
      <w:pPr>
        <w:pStyle w:val="a3"/>
        <w:spacing w:before="1"/>
        <w:jc w:val="left"/>
      </w:pPr>
    </w:p>
    <w:p w14:paraId="236A9A30" w14:textId="640A9A6E" w:rsidR="003A16A1" w:rsidRDefault="003908F4">
      <w:pPr>
        <w:pStyle w:val="a4"/>
        <w:numPr>
          <w:ilvl w:val="1"/>
          <w:numId w:val="2"/>
        </w:numPr>
        <w:tabs>
          <w:tab w:val="left" w:pos="595"/>
        </w:tabs>
        <w:ind w:left="121" w:right="110" w:firstLine="0"/>
        <w:jc w:val="both"/>
        <w:rPr>
          <w:sz w:val="26"/>
        </w:rPr>
      </w:pPr>
      <w:r>
        <w:rPr>
          <w:sz w:val="26"/>
        </w:rPr>
        <w:t>В качестве оценочных средств итоговой аттестации могут быть использованы репертуарные перечни исполняемых программ, сольные концерты, вопросы для устных опросов, письменных работ, тесты, темы для компьютерных презентаций, темы для творческих проектов.</w:t>
      </w:r>
    </w:p>
    <w:p w14:paraId="4BA9EBD1" w14:textId="77777777" w:rsidR="003A16A1" w:rsidRDefault="003A16A1">
      <w:pPr>
        <w:pStyle w:val="a3"/>
        <w:jc w:val="left"/>
      </w:pPr>
    </w:p>
    <w:p w14:paraId="50C89C99" w14:textId="77777777" w:rsidR="003A16A1" w:rsidRDefault="003908F4">
      <w:pPr>
        <w:pStyle w:val="a4"/>
        <w:numPr>
          <w:ilvl w:val="1"/>
          <w:numId w:val="2"/>
        </w:numPr>
        <w:tabs>
          <w:tab w:val="left" w:pos="509"/>
        </w:tabs>
        <w:ind w:left="121" w:right="109" w:firstLine="0"/>
        <w:jc w:val="both"/>
        <w:rPr>
          <w:sz w:val="24"/>
        </w:rPr>
      </w:pPr>
      <w:r>
        <w:rPr>
          <w:sz w:val="26"/>
        </w:rPr>
        <w:t xml:space="preserve">В особых случаях, с учетом индивидуальных возможностей учащихся, при наличии медицинского, иного законного ограничивающего проведение для учащегося экзамена документа, итоговая аттестация может быть заменена оценкой освоения дополнительной общеразвивающей программы в области искусств на основании итогов текущего контроля успеваемости и промежуточных аттестаций </w:t>
      </w:r>
      <w:r>
        <w:rPr>
          <w:spacing w:val="-2"/>
          <w:sz w:val="26"/>
        </w:rPr>
        <w:t>учащегося.</w:t>
      </w:r>
    </w:p>
    <w:p w14:paraId="3B2C7419" w14:textId="77777777" w:rsidR="003A16A1" w:rsidRDefault="003A16A1">
      <w:pPr>
        <w:jc w:val="both"/>
        <w:rPr>
          <w:sz w:val="24"/>
        </w:rPr>
        <w:sectPr w:rsidR="003A16A1">
          <w:pgSz w:w="11920" w:h="16850"/>
          <w:pgMar w:top="960" w:right="740" w:bottom="280" w:left="1580" w:header="720" w:footer="720" w:gutter="0"/>
          <w:cols w:space="720"/>
        </w:sectPr>
      </w:pPr>
    </w:p>
    <w:p w14:paraId="336EA6BE" w14:textId="77777777" w:rsidR="003A16A1" w:rsidRDefault="003908F4">
      <w:pPr>
        <w:pStyle w:val="a4"/>
        <w:numPr>
          <w:ilvl w:val="1"/>
          <w:numId w:val="2"/>
        </w:numPr>
        <w:tabs>
          <w:tab w:val="left" w:pos="670"/>
        </w:tabs>
        <w:spacing w:before="78"/>
        <w:ind w:left="121" w:right="110" w:firstLine="0"/>
        <w:jc w:val="both"/>
        <w:rPr>
          <w:sz w:val="26"/>
        </w:rPr>
      </w:pPr>
      <w:r>
        <w:rPr>
          <w:sz w:val="26"/>
        </w:rPr>
        <w:lastRenderedPageBreak/>
        <w:t>Учащемуся, заболевшему в период итоговой аттестации, предоставляется право завершить аттестацию в дополнительные сроки, установленные для него педагогическим советом.</w:t>
      </w:r>
    </w:p>
    <w:p w14:paraId="36FFA1B0" w14:textId="77777777" w:rsidR="003A16A1" w:rsidRDefault="003908F4">
      <w:pPr>
        <w:pStyle w:val="1"/>
        <w:numPr>
          <w:ilvl w:val="0"/>
          <w:numId w:val="2"/>
        </w:numPr>
        <w:tabs>
          <w:tab w:val="left" w:pos="525"/>
        </w:tabs>
        <w:spacing w:before="287"/>
        <w:ind w:left="525" w:hanging="358"/>
        <w:jc w:val="both"/>
      </w:pPr>
      <w:bookmarkStart w:id="4" w:name="3._Организация_и_процедура_проведения_ит"/>
      <w:bookmarkEnd w:id="4"/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процедура</w:t>
      </w:r>
      <w:r>
        <w:rPr>
          <w:spacing w:val="-5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итоговой</w:t>
      </w:r>
      <w:r>
        <w:rPr>
          <w:spacing w:val="-9"/>
        </w:rPr>
        <w:t xml:space="preserve"> </w:t>
      </w:r>
      <w:r>
        <w:rPr>
          <w:spacing w:val="-2"/>
        </w:rPr>
        <w:t>аттестации</w:t>
      </w:r>
    </w:p>
    <w:p w14:paraId="07EAAE8A" w14:textId="412ABB23" w:rsidR="003A16A1" w:rsidRDefault="003908F4">
      <w:pPr>
        <w:pStyle w:val="a4"/>
        <w:numPr>
          <w:ilvl w:val="1"/>
          <w:numId w:val="2"/>
        </w:numPr>
        <w:tabs>
          <w:tab w:val="left" w:pos="122"/>
          <w:tab w:val="left" w:pos="679"/>
        </w:tabs>
        <w:spacing w:before="313"/>
        <w:ind w:left="122" w:right="110" w:hanging="1"/>
        <w:jc w:val="both"/>
        <w:rPr>
          <w:sz w:val="26"/>
        </w:rPr>
      </w:pPr>
      <w:r>
        <w:rPr>
          <w:sz w:val="26"/>
        </w:rPr>
        <w:t>Итоговая</w:t>
      </w:r>
      <w:r>
        <w:rPr>
          <w:spacing w:val="40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40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40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40"/>
          <w:sz w:val="26"/>
        </w:rPr>
        <w:t xml:space="preserve"> </w:t>
      </w:r>
      <w:r>
        <w:rPr>
          <w:sz w:val="26"/>
        </w:rPr>
        <w:t>срокам</w:t>
      </w:r>
      <w:r>
        <w:rPr>
          <w:spacing w:val="40"/>
          <w:sz w:val="26"/>
        </w:rPr>
        <w:t xml:space="preserve"> </w:t>
      </w:r>
      <w:r>
        <w:rPr>
          <w:sz w:val="26"/>
        </w:rPr>
        <w:t>годового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календарного учебного графика, утвержденного директором школы</w:t>
      </w:r>
      <w:r w:rsidR="00922A8D">
        <w:rPr>
          <w:sz w:val="26"/>
        </w:rPr>
        <w:t>.</w:t>
      </w:r>
    </w:p>
    <w:p w14:paraId="51369031" w14:textId="77777777" w:rsidR="003A16A1" w:rsidRDefault="003908F4">
      <w:pPr>
        <w:pStyle w:val="a4"/>
        <w:numPr>
          <w:ilvl w:val="1"/>
          <w:numId w:val="2"/>
        </w:numPr>
        <w:tabs>
          <w:tab w:val="left" w:pos="594"/>
        </w:tabs>
        <w:spacing w:before="297"/>
        <w:ind w:left="120" w:right="112" w:firstLine="0"/>
        <w:jc w:val="both"/>
        <w:rPr>
          <w:sz w:val="26"/>
        </w:rPr>
      </w:pPr>
      <w:r>
        <w:rPr>
          <w:sz w:val="26"/>
        </w:rPr>
        <w:t>На итоговую аттестацию составляется расписание, утвержденное директором, которое доводится до сведения учащихся и преподавателей не менее чем за двадцать дней до начала проведения аттестации.</w:t>
      </w:r>
    </w:p>
    <w:p w14:paraId="35467A26" w14:textId="77777777" w:rsidR="003A16A1" w:rsidRDefault="003A16A1">
      <w:pPr>
        <w:pStyle w:val="a3"/>
        <w:spacing w:before="2"/>
        <w:jc w:val="left"/>
      </w:pPr>
    </w:p>
    <w:p w14:paraId="6BC8CF2E" w14:textId="77777777" w:rsidR="003A16A1" w:rsidRDefault="003908F4">
      <w:pPr>
        <w:pStyle w:val="a4"/>
        <w:numPr>
          <w:ilvl w:val="1"/>
          <w:numId w:val="2"/>
        </w:numPr>
        <w:tabs>
          <w:tab w:val="left" w:pos="572"/>
        </w:tabs>
        <w:ind w:left="572" w:hanging="453"/>
        <w:jc w:val="both"/>
        <w:rPr>
          <w:sz w:val="26"/>
        </w:rPr>
      </w:pPr>
      <w:r>
        <w:rPr>
          <w:sz w:val="26"/>
        </w:rPr>
        <w:t>Итоговая</w:t>
      </w:r>
      <w:r>
        <w:rPr>
          <w:spacing w:val="-13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13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4"/>
          <w:sz w:val="26"/>
        </w:rPr>
        <w:t xml:space="preserve"> </w:t>
      </w:r>
      <w:r>
        <w:rPr>
          <w:sz w:val="26"/>
        </w:rPr>
        <w:t>счет</w:t>
      </w:r>
      <w:r>
        <w:rPr>
          <w:spacing w:val="-13"/>
          <w:sz w:val="26"/>
        </w:rPr>
        <w:t xml:space="preserve"> </w:t>
      </w:r>
      <w:r>
        <w:rPr>
          <w:sz w:val="26"/>
        </w:rPr>
        <w:t>аудиторных</w:t>
      </w:r>
      <w:r>
        <w:rPr>
          <w:spacing w:val="-6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занятий.</w:t>
      </w:r>
    </w:p>
    <w:p w14:paraId="11C10D94" w14:textId="77777777" w:rsidR="003A16A1" w:rsidRDefault="003908F4">
      <w:pPr>
        <w:pStyle w:val="a4"/>
        <w:numPr>
          <w:ilvl w:val="1"/>
          <w:numId w:val="2"/>
        </w:numPr>
        <w:tabs>
          <w:tab w:val="left" w:pos="121"/>
          <w:tab w:val="left" w:pos="594"/>
        </w:tabs>
        <w:spacing w:before="299"/>
        <w:ind w:left="121" w:right="108" w:hanging="1"/>
        <w:jc w:val="both"/>
        <w:rPr>
          <w:sz w:val="26"/>
        </w:rPr>
      </w:pPr>
      <w:r>
        <w:rPr>
          <w:sz w:val="26"/>
        </w:rPr>
        <w:t>При составлении расписания итоговой аттестации следует учитывать, что для обучающегося в один день</w:t>
      </w:r>
      <w:r>
        <w:rPr>
          <w:spacing w:val="-1"/>
          <w:sz w:val="26"/>
        </w:rPr>
        <w:t xml:space="preserve"> </w:t>
      </w:r>
      <w:r>
        <w:rPr>
          <w:sz w:val="26"/>
        </w:rPr>
        <w:t>планируется только одно мероприятие. Интервал между мероприятиями для учащегося должен быть не менее трех календарных дней.</w:t>
      </w:r>
    </w:p>
    <w:p w14:paraId="36328F9A" w14:textId="77777777" w:rsidR="003A16A1" w:rsidRDefault="003908F4">
      <w:pPr>
        <w:pStyle w:val="a4"/>
        <w:numPr>
          <w:ilvl w:val="1"/>
          <w:numId w:val="2"/>
        </w:numPr>
        <w:tabs>
          <w:tab w:val="left" w:pos="636"/>
        </w:tabs>
        <w:spacing w:before="296"/>
        <w:ind w:left="121" w:right="111" w:firstLine="0"/>
        <w:jc w:val="both"/>
        <w:rPr>
          <w:sz w:val="26"/>
        </w:rPr>
      </w:pPr>
      <w:r>
        <w:rPr>
          <w:sz w:val="26"/>
        </w:rPr>
        <w:t>Оценочные средства должны полно отражать объем теоретических знаний, практических умений и навыков, сформированных по учебным предметам и утверждаются директором.</w:t>
      </w:r>
    </w:p>
    <w:p w14:paraId="4CBBE08F" w14:textId="77777777" w:rsidR="003A16A1" w:rsidRDefault="003908F4">
      <w:pPr>
        <w:pStyle w:val="a4"/>
        <w:numPr>
          <w:ilvl w:val="1"/>
          <w:numId w:val="2"/>
        </w:numPr>
        <w:tabs>
          <w:tab w:val="left" w:pos="121"/>
          <w:tab w:val="left" w:pos="741"/>
        </w:tabs>
        <w:spacing w:before="298"/>
        <w:ind w:left="121" w:right="107" w:hanging="1"/>
        <w:jc w:val="both"/>
        <w:rPr>
          <w:sz w:val="26"/>
        </w:rPr>
      </w:pPr>
      <w:r>
        <w:rPr>
          <w:sz w:val="26"/>
        </w:rPr>
        <w:t>По завершении итоговой аттестации, оценка учащегося заносится в экзаменационные ведомости, фиксируется в журналах и общешкольной ведомости учета успеваемости.</w:t>
      </w:r>
    </w:p>
    <w:p w14:paraId="5EA2B114" w14:textId="77777777" w:rsidR="003A16A1" w:rsidRDefault="003A16A1">
      <w:pPr>
        <w:pStyle w:val="a3"/>
        <w:spacing w:before="1"/>
        <w:jc w:val="left"/>
      </w:pPr>
    </w:p>
    <w:p w14:paraId="22703205" w14:textId="77777777" w:rsidR="003A16A1" w:rsidRDefault="003908F4">
      <w:pPr>
        <w:pStyle w:val="a4"/>
        <w:numPr>
          <w:ilvl w:val="1"/>
          <w:numId w:val="2"/>
        </w:numPr>
        <w:tabs>
          <w:tab w:val="left" w:pos="122"/>
          <w:tab w:val="left" w:pos="667"/>
        </w:tabs>
        <w:spacing w:before="1"/>
        <w:ind w:left="122" w:right="105" w:hanging="1"/>
        <w:jc w:val="both"/>
        <w:rPr>
          <w:sz w:val="26"/>
        </w:rPr>
      </w:pPr>
      <w:r>
        <w:rPr>
          <w:sz w:val="26"/>
        </w:rPr>
        <w:t>Оценка</w:t>
      </w:r>
      <w:r>
        <w:rPr>
          <w:spacing w:val="40"/>
          <w:sz w:val="26"/>
        </w:rPr>
        <w:t xml:space="preserve"> </w:t>
      </w:r>
      <w:r>
        <w:rPr>
          <w:sz w:val="26"/>
        </w:rPr>
        <w:t>за</w:t>
      </w:r>
      <w:r>
        <w:rPr>
          <w:spacing w:val="40"/>
          <w:sz w:val="26"/>
        </w:rPr>
        <w:t xml:space="preserve"> </w:t>
      </w:r>
      <w:r>
        <w:rPr>
          <w:sz w:val="26"/>
        </w:rPr>
        <w:t>выпускной</w:t>
      </w:r>
      <w:r>
        <w:rPr>
          <w:spacing w:val="40"/>
          <w:sz w:val="26"/>
        </w:rPr>
        <w:t xml:space="preserve"> </w:t>
      </w:r>
      <w:r>
        <w:rPr>
          <w:sz w:val="26"/>
        </w:rPr>
        <w:t>экзамен</w:t>
      </w:r>
      <w:r>
        <w:rPr>
          <w:spacing w:val="40"/>
          <w:sz w:val="26"/>
        </w:rPr>
        <w:t xml:space="preserve"> </w:t>
      </w:r>
      <w:r>
        <w:rPr>
          <w:sz w:val="26"/>
        </w:rPr>
        <w:t>выставляется</w:t>
      </w:r>
      <w:r>
        <w:rPr>
          <w:spacing w:val="4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пятибалльной</w:t>
      </w:r>
      <w:r>
        <w:rPr>
          <w:spacing w:val="40"/>
          <w:sz w:val="26"/>
        </w:rPr>
        <w:t xml:space="preserve"> </w:t>
      </w:r>
      <w:r>
        <w:rPr>
          <w:sz w:val="26"/>
        </w:rPr>
        <w:t>системе:</w:t>
      </w:r>
      <w:r>
        <w:rPr>
          <w:spacing w:val="40"/>
          <w:sz w:val="26"/>
        </w:rPr>
        <w:t xml:space="preserve"> </w:t>
      </w:r>
      <w:r>
        <w:rPr>
          <w:sz w:val="26"/>
        </w:rPr>
        <w:t>5 (отлично), 4 (хорошо), 3 (удовлетворительно), 2 (неудовлетворительно). Оценка 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аттестации является 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из составляющих</w:t>
      </w:r>
      <w:r>
        <w:rPr>
          <w:spacing w:val="-1"/>
          <w:sz w:val="26"/>
        </w:rPr>
        <w:t xml:space="preserve"> </w:t>
      </w:r>
      <w:r>
        <w:rPr>
          <w:sz w:val="26"/>
        </w:rPr>
        <w:t>итоговой</w:t>
      </w:r>
      <w:r>
        <w:rPr>
          <w:spacing w:val="-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данному предмету, фиксируемой в документе об окончании школы.</w:t>
      </w:r>
    </w:p>
    <w:p w14:paraId="453BB6EB" w14:textId="77777777" w:rsidR="003A16A1" w:rsidRDefault="003A16A1">
      <w:pPr>
        <w:pStyle w:val="a3"/>
        <w:spacing w:before="29"/>
        <w:jc w:val="left"/>
      </w:pPr>
    </w:p>
    <w:p w14:paraId="1EE52BB1" w14:textId="77777777" w:rsidR="003A16A1" w:rsidRDefault="003908F4">
      <w:pPr>
        <w:pStyle w:val="a4"/>
        <w:numPr>
          <w:ilvl w:val="1"/>
          <w:numId w:val="2"/>
        </w:numPr>
        <w:tabs>
          <w:tab w:val="left" w:pos="673"/>
        </w:tabs>
        <w:spacing w:line="232" w:lineRule="auto"/>
        <w:ind w:left="121" w:right="109" w:firstLine="0"/>
        <w:jc w:val="both"/>
        <w:rPr>
          <w:rFonts w:ascii="Calibri" w:hAnsi="Calibri"/>
          <w:sz w:val="26"/>
        </w:rPr>
      </w:pPr>
      <w:r>
        <w:rPr>
          <w:sz w:val="26"/>
        </w:rPr>
        <w:t>На экзамене присутствуют члены экзаменационной комиссии и ведущие преподаватели обучающихся. Родители, иные законные представители обучающегося могут присутствовать в виде исключения в особых случаях с письменного разрешения директора, на основании заявления.</w:t>
      </w:r>
    </w:p>
    <w:p w14:paraId="58C9E25E" w14:textId="77777777" w:rsidR="003A16A1" w:rsidRDefault="003A16A1">
      <w:pPr>
        <w:pStyle w:val="a3"/>
        <w:spacing w:before="11"/>
        <w:jc w:val="left"/>
      </w:pPr>
    </w:p>
    <w:p w14:paraId="53FE0B69" w14:textId="77777777" w:rsidR="003A16A1" w:rsidRDefault="003908F4">
      <w:pPr>
        <w:pStyle w:val="1"/>
        <w:numPr>
          <w:ilvl w:val="0"/>
          <w:numId w:val="2"/>
        </w:numPr>
        <w:tabs>
          <w:tab w:val="left" w:pos="525"/>
        </w:tabs>
        <w:ind w:left="525" w:hanging="361"/>
        <w:jc w:val="both"/>
      </w:pPr>
      <w:bookmarkStart w:id="5" w:name="4._Деятельность_экзаменационной_комиссии"/>
      <w:bookmarkEnd w:id="5"/>
      <w:r>
        <w:t>Деятельность</w:t>
      </w:r>
      <w:r>
        <w:rPr>
          <w:spacing w:val="-14"/>
        </w:rPr>
        <w:t xml:space="preserve"> </w:t>
      </w:r>
      <w:r>
        <w:t>экзаменационной</w:t>
      </w:r>
      <w:r>
        <w:rPr>
          <w:spacing w:val="-14"/>
        </w:rPr>
        <w:t xml:space="preserve"> </w:t>
      </w:r>
      <w:r>
        <w:rPr>
          <w:spacing w:val="-2"/>
        </w:rPr>
        <w:t>комиссии</w:t>
      </w:r>
    </w:p>
    <w:p w14:paraId="54089E20" w14:textId="77777777" w:rsidR="003A16A1" w:rsidRDefault="003908F4">
      <w:pPr>
        <w:pStyle w:val="a4"/>
        <w:numPr>
          <w:ilvl w:val="1"/>
          <w:numId w:val="2"/>
        </w:numPr>
        <w:tabs>
          <w:tab w:val="left" w:pos="572"/>
        </w:tabs>
        <w:spacing w:before="311"/>
        <w:ind w:left="572" w:hanging="453"/>
        <w:jc w:val="both"/>
        <w:rPr>
          <w:sz w:val="26"/>
        </w:rPr>
      </w:pPr>
      <w:r>
        <w:rPr>
          <w:sz w:val="26"/>
        </w:rPr>
        <w:t>Итоговая</w:t>
      </w:r>
      <w:r>
        <w:rPr>
          <w:spacing w:val="-13"/>
          <w:sz w:val="26"/>
        </w:rPr>
        <w:t xml:space="preserve"> </w:t>
      </w:r>
      <w:r>
        <w:rPr>
          <w:sz w:val="26"/>
        </w:rPr>
        <w:t>аттестация</w:t>
      </w:r>
      <w:r>
        <w:rPr>
          <w:spacing w:val="-13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4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14"/>
          <w:sz w:val="26"/>
        </w:rPr>
        <w:t xml:space="preserve"> </w:t>
      </w:r>
      <w:r>
        <w:rPr>
          <w:sz w:val="26"/>
        </w:rPr>
        <w:t>Школой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самостоятельно.</w:t>
      </w:r>
    </w:p>
    <w:p w14:paraId="69A70970" w14:textId="77777777" w:rsidR="003A16A1" w:rsidRDefault="003A16A1">
      <w:pPr>
        <w:pStyle w:val="a3"/>
        <w:jc w:val="left"/>
      </w:pPr>
    </w:p>
    <w:p w14:paraId="48220965" w14:textId="77777777" w:rsidR="003A16A1" w:rsidRDefault="003908F4">
      <w:pPr>
        <w:pStyle w:val="a4"/>
        <w:numPr>
          <w:ilvl w:val="1"/>
          <w:numId w:val="2"/>
        </w:numPr>
        <w:tabs>
          <w:tab w:val="left" w:pos="621"/>
        </w:tabs>
        <w:ind w:left="120" w:right="111" w:firstLine="0"/>
        <w:jc w:val="both"/>
        <w:rPr>
          <w:sz w:val="26"/>
        </w:rPr>
      </w:pPr>
      <w:r>
        <w:rPr>
          <w:sz w:val="26"/>
        </w:rPr>
        <w:t>Школа разрабатывает самостоятельно критерии оценок итоговой аттестации учащихся. Фонды оценочных средств разрабатываются и утверждаются Учреждением самостоятельно. Фонды оценочных средств должны соответствовать целям и задачам общеразвивающей программы и её учебному плану.</w:t>
      </w:r>
    </w:p>
    <w:p w14:paraId="5CCF3D42" w14:textId="77777777" w:rsidR="003A16A1" w:rsidRDefault="003A16A1">
      <w:pPr>
        <w:jc w:val="both"/>
        <w:rPr>
          <w:sz w:val="26"/>
        </w:rPr>
        <w:sectPr w:rsidR="003A16A1">
          <w:pgSz w:w="11920" w:h="16850"/>
          <w:pgMar w:top="1020" w:right="740" w:bottom="280" w:left="1580" w:header="720" w:footer="720" w:gutter="0"/>
          <w:cols w:space="720"/>
        </w:sectPr>
      </w:pPr>
    </w:p>
    <w:p w14:paraId="156DF774" w14:textId="77777777" w:rsidR="003A16A1" w:rsidRDefault="003908F4">
      <w:pPr>
        <w:pStyle w:val="a4"/>
        <w:numPr>
          <w:ilvl w:val="1"/>
          <w:numId w:val="2"/>
        </w:numPr>
        <w:tabs>
          <w:tab w:val="left" w:pos="718"/>
        </w:tabs>
        <w:spacing w:before="78"/>
        <w:ind w:left="121" w:right="109" w:firstLine="0"/>
        <w:jc w:val="both"/>
        <w:rPr>
          <w:sz w:val="26"/>
        </w:rPr>
      </w:pPr>
      <w:r>
        <w:rPr>
          <w:sz w:val="26"/>
        </w:rPr>
        <w:lastRenderedPageBreak/>
        <w:t>Результаты итоговой аттестации учащихся должны оцениваться таким образом, чтобы можно было определить:</w:t>
      </w:r>
    </w:p>
    <w:p w14:paraId="36BAD4E3" w14:textId="77777777" w:rsidR="003A16A1" w:rsidRDefault="003908F4">
      <w:pPr>
        <w:pStyle w:val="a4"/>
        <w:numPr>
          <w:ilvl w:val="2"/>
          <w:numId w:val="2"/>
        </w:numPr>
        <w:tabs>
          <w:tab w:val="left" w:pos="337"/>
        </w:tabs>
        <w:spacing w:before="4"/>
        <w:ind w:left="337" w:hanging="218"/>
        <w:rPr>
          <w:sz w:val="26"/>
        </w:rPr>
      </w:pPr>
      <w:r>
        <w:rPr>
          <w:spacing w:val="-2"/>
          <w:sz w:val="26"/>
        </w:rPr>
        <w:t>полноту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освоения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общеразвивающей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программы;</w:t>
      </w:r>
    </w:p>
    <w:p w14:paraId="3885E7B3" w14:textId="77777777" w:rsidR="003A16A1" w:rsidRDefault="003908F4">
      <w:pPr>
        <w:pStyle w:val="a4"/>
        <w:numPr>
          <w:ilvl w:val="2"/>
          <w:numId w:val="2"/>
        </w:numPr>
        <w:tabs>
          <w:tab w:val="left" w:pos="337"/>
        </w:tabs>
        <w:spacing w:before="1" w:line="296" w:lineRule="exact"/>
        <w:ind w:left="337" w:hanging="218"/>
        <w:rPr>
          <w:sz w:val="26"/>
        </w:rPr>
      </w:pPr>
      <w:r>
        <w:rPr>
          <w:sz w:val="26"/>
        </w:rPr>
        <w:t>качество</w:t>
      </w:r>
      <w:r>
        <w:rPr>
          <w:spacing w:val="-17"/>
          <w:sz w:val="26"/>
        </w:rPr>
        <w:t xml:space="preserve"> </w:t>
      </w:r>
      <w:r>
        <w:rPr>
          <w:sz w:val="26"/>
        </w:rPr>
        <w:t>достигнутых</w:t>
      </w:r>
      <w:r>
        <w:rPr>
          <w:spacing w:val="-16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-16"/>
          <w:sz w:val="26"/>
        </w:rPr>
        <w:t xml:space="preserve"> </w:t>
      </w:r>
      <w:r>
        <w:rPr>
          <w:sz w:val="26"/>
        </w:rPr>
        <w:t>из</w:t>
      </w:r>
      <w:r>
        <w:rPr>
          <w:spacing w:val="-7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-16"/>
          <w:sz w:val="26"/>
        </w:rPr>
        <w:t xml:space="preserve"> </w:t>
      </w:r>
      <w:r>
        <w:rPr>
          <w:sz w:val="26"/>
        </w:rPr>
        <w:t>прогнозируемых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результатов;</w:t>
      </w:r>
    </w:p>
    <w:p w14:paraId="041692B3" w14:textId="77777777" w:rsidR="003A16A1" w:rsidRDefault="003908F4">
      <w:pPr>
        <w:pStyle w:val="a4"/>
        <w:numPr>
          <w:ilvl w:val="2"/>
          <w:numId w:val="2"/>
        </w:numPr>
        <w:tabs>
          <w:tab w:val="left" w:pos="370"/>
        </w:tabs>
        <w:ind w:right="113" w:firstLine="0"/>
        <w:rPr>
          <w:sz w:val="26"/>
        </w:rPr>
      </w:pPr>
      <w:r>
        <w:rPr>
          <w:sz w:val="26"/>
        </w:rPr>
        <w:t>результативность самостоятельной деятельности каждым из учащихся в течение всего периода обучения.</w:t>
      </w:r>
    </w:p>
    <w:p w14:paraId="71069A3E" w14:textId="77777777" w:rsidR="003A16A1" w:rsidRDefault="003908F4">
      <w:pPr>
        <w:pStyle w:val="a4"/>
        <w:numPr>
          <w:ilvl w:val="1"/>
          <w:numId w:val="2"/>
        </w:numPr>
        <w:tabs>
          <w:tab w:val="left" w:pos="121"/>
          <w:tab w:val="left" w:pos="721"/>
        </w:tabs>
        <w:ind w:left="121" w:right="106" w:hanging="1"/>
        <w:jc w:val="both"/>
        <w:rPr>
          <w:sz w:val="26"/>
        </w:rPr>
      </w:pPr>
      <w:r>
        <w:rPr>
          <w:sz w:val="26"/>
        </w:rPr>
        <w:t>Для организации и проведения итоговой аттестации по реализуемым общеразвивающим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программам,</w:t>
      </w:r>
      <w:r>
        <w:rPr>
          <w:spacing w:val="-4"/>
          <w:sz w:val="26"/>
        </w:rPr>
        <w:t xml:space="preserve"> </w:t>
      </w:r>
      <w:r>
        <w:rPr>
          <w:sz w:val="26"/>
        </w:rPr>
        <w:t>ежегодно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создаются</w:t>
      </w:r>
      <w:r>
        <w:rPr>
          <w:spacing w:val="-4"/>
          <w:sz w:val="26"/>
        </w:rPr>
        <w:t xml:space="preserve"> </w:t>
      </w:r>
      <w:r>
        <w:rPr>
          <w:sz w:val="26"/>
        </w:rPr>
        <w:t>экзаменационные</w:t>
      </w:r>
      <w:r>
        <w:rPr>
          <w:spacing w:val="-4"/>
          <w:sz w:val="26"/>
        </w:rPr>
        <w:t xml:space="preserve"> </w:t>
      </w:r>
      <w:r>
        <w:rPr>
          <w:sz w:val="26"/>
        </w:rPr>
        <w:t>комиссии,</w:t>
      </w:r>
      <w:r>
        <w:rPr>
          <w:spacing w:val="-4"/>
          <w:sz w:val="26"/>
        </w:rPr>
        <w:t xml:space="preserve"> </w:t>
      </w:r>
      <w:r>
        <w:rPr>
          <w:sz w:val="26"/>
        </w:rPr>
        <w:t>в состав которых включаются заведующие отделениями, преподаватели с высокими показателями работы, могут быть включены представители администрации.</w:t>
      </w:r>
    </w:p>
    <w:p w14:paraId="255825BA" w14:textId="77777777" w:rsidR="003A16A1" w:rsidRDefault="003908F4">
      <w:pPr>
        <w:pStyle w:val="a4"/>
        <w:numPr>
          <w:ilvl w:val="1"/>
          <w:numId w:val="2"/>
        </w:numPr>
        <w:tabs>
          <w:tab w:val="left" w:pos="727"/>
        </w:tabs>
        <w:spacing w:before="299"/>
        <w:ind w:left="120" w:right="108" w:firstLine="1"/>
        <w:jc w:val="both"/>
        <w:rPr>
          <w:sz w:val="26"/>
        </w:rPr>
      </w:pPr>
      <w:r>
        <w:rPr>
          <w:sz w:val="26"/>
        </w:rPr>
        <w:t>Экзаменационные комиссии определяют соответствие уровня освоения учащимися общеразвивающих программ, планируют и проводят предварительные прослушивания, просмотры выпускников с целью определения готовности учащегося к итоговой аттестации (экзамену). Комиссия вправе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высказать замечания по отмеченным недостаткам преподавателя, записывать замечания в протокол и давать рекомендации по устранению недоработок до момента </w:t>
      </w:r>
      <w:r>
        <w:rPr>
          <w:spacing w:val="-2"/>
          <w:sz w:val="26"/>
        </w:rPr>
        <w:t>аттестации.</w:t>
      </w:r>
    </w:p>
    <w:p w14:paraId="41AC04F2" w14:textId="77777777" w:rsidR="003A16A1" w:rsidRDefault="003908F4">
      <w:pPr>
        <w:pStyle w:val="a4"/>
        <w:numPr>
          <w:ilvl w:val="1"/>
          <w:numId w:val="2"/>
        </w:numPr>
        <w:tabs>
          <w:tab w:val="left" w:pos="641"/>
        </w:tabs>
        <w:spacing w:before="295"/>
        <w:ind w:left="121" w:right="108" w:firstLine="0"/>
        <w:jc w:val="both"/>
        <w:rPr>
          <w:sz w:val="26"/>
        </w:rPr>
      </w:pPr>
      <w:r>
        <w:rPr>
          <w:sz w:val="26"/>
        </w:rPr>
        <w:t>Экзаменационные комиссии руководствуются в своей деятельности</w:t>
      </w:r>
      <w:r>
        <w:rPr>
          <w:spacing w:val="40"/>
          <w:sz w:val="26"/>
        </w:rPr>
        <w:t xml:space="preserve"> </w:t>
      </w:r>
      <w:r>
        <w:rPr>
          <w:sz w:val="26"/>
        </w:rPr>
        <w:t>настоящим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Положением, локальными актами школы, а также общеразвивающей </w:t>
      </w:r>
      <w:r>
        <w:rPr>
          <w:spacing w:val="-2"/>
          <w:sz w:val="26"/>
        </w:rPr>
        <w:t>программой.</w:t>
      </w:r>
    </w:p>
    <w:p w14:paraId="7F46907A" w14:textId="77777777" w:rsidR="003A16A1" w:rsidRDefault="003A16A1">
      <w:pPr>
        <w:pStyle w:val="a3"/>
        <w:spacing w:before="1"/>
        <w:jc w:val="left"/>
      </w:pPr>
    </w:p>
    <w:p w14:paraId="51218CFC" w14:textId="77777777" w:rsidR="003A16A1" w:rsidRDefault="003908F4">
      <w:pPr>
        <w:pStyle w:val="a4"/>
        <w:numPr>
          <w:ilvl w:val="1"/>
          <w:numId w:val="2"/>
        </w:numPr>
        <w:tabs>
          <w:tab w:val="left" w:pos="830"/>
        </w:tabs>
        <w:ind w:left="121" w:right="106" w:firstLine="0"/>
        <w:jc w:val="both"/>
        <w:rPr>
          <w:sz w:val="26"/>
        </w:rPr>
      </w:pPr>
      <w:r>
        <w:rPr>
          <w:sz w:val="26"/>
        </w:rPr>
        <w:t>На экзамен предоставляются работы (произведения), отвечающие программным требованиям выпускного класса. При несоответствии программным требованиям оценка может быть снижена на балл. Без предъявления комиссии индивидуальных учебных планов аттестация не проводится.</w:t>
      </w:r>
    </w:p>
    <w:p w14:paraId="0F2A7259" w14:textId="77777777" w:rsidR="003A16A1" w:rsidRDefault="003A16A1">
      <w:pPr>
        <w:pStyle w:val="a3"/>
        <w:spacing w:before="1"/>
        <w:jc w:val="left"/>
      </w:pPr>
    </w:p>
    <w:p w14:paraId="6A7168CB" w14:textId="77777777" w:rsidR="003A16A1" w:rsidRDefault="003908F4">
      <w:pPr>
        <w:pStyle w:val="a4"/>
        <w:numPr>
          <w:ilvl w:val="1"/>
          <w:numId w:val="2"/>
        </w:numPr>
        <w:tabs>
          <w:tab w:val="left" w:pos="122"/>
          <w:tab w:val="left" w:pos="706"/>
        </w:tabs>
        <w:ind w:left="122" w:right="111" w:hanging="1"/>
        <w:jc w:val="both"/>
        <w:rPr>
          <w:sz w:val="26"/>
        </w:rPr>
      </w:pP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ходе</w:t>
      </w:r>
      <w:r>
        <w:rPr>
          <w:spacing w:val="80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80"/>
          <w:sz w:val="26"/>
        </w:rPr>
        <w:t xml:space="preserve"> </w:t>
      </w:r>
      <w:r>
        <w:rPr>
          <w:sz w:val="26"/>
        </w:rPr>
        <w:t>исполнения</w:t>
      </w:r>
      <w:r>
        <w:rPr>
          <w:spacing w:val="40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40"/>
          <w:sz w:val="26"/>
        </w:rPr>
        <w:t xml:space="preserve"> </w:t>
      </w:r>
      <w:r>
        <w:rPr>
          <w:sz w:val="26"/>
        </w:rPr>
        <w:t>выставляются</w:t>
      </w:r>
      <w:r>
        <w:rPr>
          <w:spacing w:val="80"/>
          <w:sz w:val="26"/>
        </w:rPr>
        <w:t xml:space="preserve"> </w:t>
      </w:r>
      <w:r>
        <w:rPr>
          <w:sz w:val="26"/>
        </w:rPr>
        <w:t>каждым</w:t>
      </w:r>
      <w:r>
        <w:rPr>
          <w:spacing w:val="40"/>
          <w:sz w:val="26"/>
        </w:rPr>
        <w:t xml:space="preserve"> </w:t>
      </w:r>
      <w:r>
        <w:rPr>
          <w:sz w:val="26"/>
        </w:rPr>
        <w:t>членом комиссии, на основе которых выводится общая оценка аттестуемого.</w:t>
      </w:r>
    </w:p>
    <w:p w14:paraId="1BCE10E2" w14:textId="77777777" w:rsidR="003A16A1" w:rsidRDefault="003A16A1">
      <w:pPr>
        <w:pStyle w:val="a3"/>
        <w:jc w:val="left"/>
      </w:pPr>
    </w:p>
    <w:p w14:paraId="4B6A7F79" w14:textId="77777777" w:rsidR="003A16A1" w:rsidRDefault="003908F4">
      <w:pPr>
        <w:pStyle w:val="a4"/>
        <w:numPr>
          <w:ilvl w:val="1"/>
          <w:numId w:val="2"/>
        </w:numPr>
        <w:tabs>
          <w:tab w:val="left" w:pos="121"/>
          <w:tab w:val="left" w:pos="573"/>
        </w:tabs>
        <w:ind w:left="121" w:right="135" w:hanging="1"/>
        <w:rPr>
          <w:sz w:val="26"/>
        </w:rPr>
      </w:pPr>
      <w:r>
        <w:rPr>
          <w:sz w:val="26"/>
        </w:rPr>
        <w:t>Оценка итоговой аттестации является одной из составляющих итоговой оценки по данному предмету, фиксируемой в свидетельстве об окончании школы. Оценки, выставленные комиссией при промежуточных аттестациях в индивидуальных планах, могут приниматься во внимание при итоговой аттестации, но, как правило, не должны значительно отличаться от объективной оценки освоения программы. Текущие оценки в классных журналах, выставляемые за отдельные виды работы в виде поощрения или наказания, не могут</w:t>
      </w:r>
      <w:r>
        <w:rPr>
          <w:spacing w:val="31"/>
          <w:sz w:val="26"/>
        </w:rPr>
        <w:t xml:space="preserve"> </w:t>
      </w:r>
      <w:r>
        <w:rPr>
          <w:sz w:val="26"/>
        </w:rPr>
        <w:t>являться основополагающим критерием освоения учениками программ в целом и влиять на итоги обучения.</w:t>
      </w:r>
    </w:p>
    <w:p w14:paraId="4FA928D6" w14:textId="77777777" w:rsidR="003A16A1" w:rsidRDefault="003A16A1">
      <w:pPr>
        <w:pStyle w:val="a3"/>
        <w:jc w:val="left"/>
      </w:pPr>
    </w:p>
    <w:p w14:paraId="27907874" w14:textId="77777777" w:rsidR="003A16A1" w:rsidRDefault="003908F4">
      <w:pPr>
        <w:pStyle w:val="a4"/>
        <w:numPr>
          <w:ilvl w:val="1"/>
          <w:numId w:val="2"/>
        </w:numPr>
        <w:tabs>
          <w:tab w:val="left" w:pos="821"/>
        </w:tabs>
        <w:ind w:left="120" w:right="108" w:firstLine="0"/>
        <w:jc w:val="both"/>
        <w:rPr>
          <w:sz w:val="26"/>
        </w:rPr>
      </w:pPr>
      <w:r>
        <w:rPr>
          <w:sz w:val="26"/>
        </w:rPr>
        <w:t xml:space="preserve">При неудовлетворительной оценке, полученной учащимся на итоговой аттестации, не может быть выставлена положительная итоговая оценка по соответствующему предмету. Итоговая оценка по предмету выставляется на основании годовой и экзаменационной оценок с учетом оценок промежуточной аттестации, полученных учащимся в течение последних 2-х лет обучения. При неудовлетворительных результатах итоговой аттестации по объективным уважительным причинам, учащимся предоставляется право повторной сдачи </w:t>
      </w:r>
      <w:r>
        <w:rPr>
          <w:spacing w:val="-2"/>
          <w:sz w:val="26"/>
        </w:rPr>
        <w:t>экзамена.</w:t>
      </w:r>
    </w:p>
    <w:p w14:paraId="6C69C464" w14:textId="77777777" w:rsidR="003A16A1" w:rsidRDefault="003A16A1">
      <w:pPr>
        <w:jc w:val="both"/>
        <w:rPr>
          <w:sz w:val="26"/>
        </w:rPr>
        <w:sectPr w:rsidR="003A16A1">
          <w:pgSz w:w="11920" w:h="16850"/>
          <w:pgMar w:top="1020" w:right="740" w:bottom="280" w:left="1580" w:header="720" w:footer="720" w:gutter="0"/>
          <w:cols w:space="720"/>
        </w:sectPr>
      </w:pPr>
    </w:p>
    <w:p w14:paraId="30A030C2" w14:textId="77777777" w:rsidR="003A16A1" w:rsidRDefault="003908F4">
      <w:pPr>
        <w:pStyle w:val="a4"/>
        <w:numPr>
          <w:ilvl w:val="1"/>
          <w:numId w:val="2"/>
        </w:numPr>
        <w:tabs>
          <w:tab w:val="left" w:pos="1649"/>
        </w:tabs>
        <w:spacing w:before="74"/>
        <w:ind w:left="660" w:right="107" w:firstLine="0"/>
        <w:jc w:val="both"/>
        <w:rPr>
          <w:sz w:val="26"/>
        </w:rPr>
      </w:pPr>
      <w:r>
        <w:rPr>
          <w:sz w:val="26"/>
        </w:rPr>
        <w:lastRenderedPageBreak/>
        <w:t>В состав экзаменационной комиссии входит не менее трех человек, в том числе председатель экзаменационной комиссии и иные члены экзаменационной комиссии. Секретарь экзаменационной комиссии не входит в состав экзаменационной комиссии.</w:t>
      </w:r>
    </w:p>
    <w:p w14:paraId="0C7B42D8" w14:textId="77777777" w:rsidR="003A16A1" w:rsidRDefault="003A16A1">
      <w:pPr>
        <w:pStyle w:val="a3"/>
        <w:jc w:val="left"/>
      </w:pPr>
    </w:p>
    <w:p w14:paraId="6FC00D11" w14:textId="77777777" w:rsidR="003A16A1" w:rsidRDefault="003908F4">
      <w:pPr>
        <w:pStyle w:val="a4"/>
        <w:numPr>
          <w:ilvl w:val="1"/>
          <w:numId w:val="2"/>
        </w:numPr>
        <w:tabs>
          <w:tab w:val="left" w:pos="1508"/>
        </w:tabs>
        <w:ind w:left="660" w:right="108" w:firstLine="0"/>
        <w:jc w:val="both"/>
        <w:rPr>
          <w:sz w:val="26"/>
        </w:rPr>
      </w:pPr>
      <w:r>
        <w:rPr>
          <w:sz w:val="26"/>
        </w:rPr>
        <w:t>Экзаменационная комиссия формируется для проведения итоговой аттестации по каждой общеразвивающей программе отдельно. При этом</w:t>
      </w:r>
      <w:r>
        <w:rPr>
          <w:spacing w:val="40"/>
          <w:sz w:val="26"/>
        </w:rPr>
        <w:t xml:space="preserve"> </w:t>
      </w:r>
      <w:r>
        <w:rPr>
          <w:sz w:val="26"/>
        </w:rPr>
        <w:t>одна экзаменационная комиссия вправе принимать несколько выпускных экзаменов в рамках одной общеразвивающей программы.</w:t>
      </w:r>
    </w:p>
    <w:p w14:paraId="35C232A6" w14:textId="77777777" w:rsidR="003A16A1" w:rsidRDefault="003A16A1">
      <w:pPr>
        <w:pStyle w:val="a3"/>
        <w:jc w:val="left"/>
      </w:pPr>
    </w:p>
    <w:p w14:paraId="761DCC50" w14:textId="77777777" w:rsidR="003A16A1" w:rsidRDefault="003908F4">
      <w:pPr>
        <w:pStyle w:val="a4"/>
        <w:numPr>
          <w:ilvl w:val="1"/>
          <w:numId w:val="1"/>
        </w:numPr>
        <w:tabs>
          <w:tab w:val="left" w:pos="661"/>
          <w:tab w:val="left" w:pos="1508"/>
        </w:tabs>
        <w:ind w:right="106" w:hanging="1"/>
        <w:jc w:val="both"/>
        <w:rPr>
          <w:sz w:val="26"/>
        </w:rPr>
      </w:pPr>
      <w:r>
        <w:rPr>
          <w:sz w:val="26"/>
        </w:rPr>
        <w:t>Председатель экзаменационной комиссии организует деятельность экзаменационной комиссии, обеспечивает единство требований, предъявляемых к выпускникам при проведении итоговой аттестации.</w:t>
      </w:r>
    </w:p>
    <w:p w14:paraId="70341A3C" w14:textId="77777777" w:rsidR="003A16A1" w:rsidRDefault="003A16A1">
      <w:pPr>
        <w:pStyle w:val="a3"/>
        <w:spacing w:before="2"/>
        <w:jc w:val="left"/>
      </w:pPr>
    </w:p>
    <w:p w14:paraId="19DF75B2" w14:textId="77777777" w:rsidR="003A16A1" w:rsidRDefault="003908F4">
      <w:pPr>
        <w:pStyle w:val="a4"/>
        <w:numPr>
          <w:ilvl w:val="1"/>
          <w:numId w:val="1"/>
        </w:numPr>
        <w:tabs>
          <w:tab w:val="left" w:pos="1508"/>
        </w:tabs>
        <w:ind w:left="660" w:right="107" w:firstLine="0"/>
        <w:jc w:val="both"/>
        <w:rPr>
          <w:sz w:val="26"/>
        </w:rPr>
      </w:pPr>
      <w:r>
        <w:rPr>
          <w:sz w:val="26"/>
        </w:rPr>
        <w:t>Результаты выпускных экзаменов объявляются в тот же день после оформления протоколов заседаний соответствующих комиссий, за исключением выпускных экзаменов, проводимых в письменной форме, результаты которых объявляются на следующий рабочий день.</w:t>
      </w:r>
    </w:p>
    <w:p w14:paraId="2CB2F7EB" w14:textId="77777777" w:rsidR="003A16A1" w:rsidRDefault="003908F4">
      <w:pPr>
        <w:pStyle w:val="a4"/>
        <w:numPr>
          <w:ilvl w:val="1"/>
          <w:numId w:val="1"/>
        </w:numPr>
        <w:tabs>
          <w:tab w:val="left" w:pos="1509"/>
        </w:tabs>
        <w:spacing w:before="295"/>
        <w:ind w:right="111" w:firstLine="0"/>
        <w:jc w:val="both"/>
        <w:rPr>
          <w:sz w:val="26"/>
        </w:rPr>
      </w:pPr>
      <w:r>
        <w:rPr>
          <w:sz w:val="26"/>
        </w:rPr>
        <w:t>Секретарь ведет протоколы заседаний экзаменационной комиссии, в которые вносятся мнения всех членов комиссии о выявленных знаниях, умениях и навыках выпускника.</w:t>
      </w:r>
    </w:p>
    <w:p w14:paraId="68DDCC6F" w14:textId="77777777" w:rsidR="003A16A1" w:rsidRDefault="003A16A1">
      <w:pPr>
        <w:pStyle w:val="a3"/>
        <w:spacing w:before="16"/>
        <w:jc w:val="left"/>
      </w:pPr>
    </w:p>
    <w:p w14:paraId="1FF8A4E7" w14:textId="254C26B2" w:rsidR="003A16A1" w:rsidRDefault="003908F4">
      <w:pPr>
        <w:pStyle w:val="1"/>
        <w:numPr>
          <w:ilvl w:val="0"/>
          <w:numId w:val="2"/>
        </w:numPr>
        <w:tabs>
          <w:tab w:val="left" w:pos="661"/>
        </w:tabs>
        <w:ind w:left="661" w:right="461" w:hanging="548"/>
        <w:jc w:val="left"/>
      </w:pPr>
      <w:bookmarkStart w:id="6" w:name="5._Получение_документа_об_освоении_допол"/>
      <w:bookmarkEnd w:id="6"/>
      <w:r>
        <w:t>Получение</w:t>
      </w:r>
      <w:r>
        <w:rPr>
          <w:spacing w:val="-7"/>
        </w:rPr>
        <w:t xml:space="preserve"> </w:t>
      </w:r>
      <w:r>
        <w:t>документа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дополнительных</w:t>
      </w:r>
      <w:r w:rsidR="00523294">
        <w:t xml:space="preserve"> </w:t>
      </w:r>
      <w:r>
        <w:t>общеразвивающих программ в области искусств</w:t>
      </w:r>
    </w:p>
    <w:p w14:paraId="20DAFEF2" w14:textId="77777777" w:rsidR="003A16A1" w:rsidRDefault="003908F4">
      <w:pPr>
        <w:pStyle w:val="a4"/>
        <w:numPr>
          <w:ilvl w:val="1"/>
          <w:numId w:val="2"/>
        </w:numPr>
        <w:tabs>
          <w:tab w:val="left" w:pos="1510"/>
        </w:tabs>
        <w:spacing w:before="287"/>
        <w:ind w:right="108" w:firstLine="0"/>
        <w:jc w:val="both"/>
        <w:rPr>
          <w:sz w:val="26"/>
        </w:rPr>
      </w:pPr>
      <w:r>
        <w:rPr>
          <w:sz w:val="26"/>
        </w:rPr>
        <w:t>Лицам, прошедшим итоговую аттестацию, завершающим освоение общеразвивающих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-1"/>
          <w:sz w:val="26"/>
        </w:rPr>
        <w:t xml:space="preserve"> </w:t>
      </w:r>
      <w:r>
        <w:rPr>
          <w:sz w:val="26"/>
        </w:rPr>
        <w:t>выдается документ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окончании школы,</w:t>
      </w:r>
      <w:r>
        <w:rPr>
          <w:spacing w:val="-1"/>
          <w:sz w:val="26"/>
        </w:rPr>
        <w:t xml:space="preserve"> </w:t>
      </w:r>
      <w:r>
        <w:rPr>
          <w:sz w:val="26"/>
        </w:rPr>
        <w:t>заверенный печатью, форма которого разрабатывается школой самостоятельно.</w:t>
      </w:r>
    </w:p>
    <w:p w14:paraId="0C735944" w14:textId="77777777" w:rsidR="003A16A1" w:rsidRDefault="003908F4">
      <w:pPr>
        <w:pStyle w:val="a4"/>
        <w:numPr>
          <w:ilvl w:val="1"/>
          <w:numId w:val="2"/>
        </w:numPr>
        <w:tabs>
          <w:tab w:val="left" w:pos="1510"/>
        </w:tabs>
        <w:spacing w:before="298"/>
        <w:ind w:right="109" w:firstLine="0"/>
        <w:jc w:val="both"/>
        <w:rPr>
          <w:sz w:val="26"/>
        </w:rPr>
      </w:pPr>
      <w:r>
        <w:rPr>
          <w:sz w:val="26"/>
        </w:rPr>
        <w:t>Учащиеся, не прошедшие итоговую аттестацию, могут пройти ее в течение месяца после получения неудовлетворительных результатов.</w:t>
      </w:r>
    </w:p>
    <w:p w14:paraId="403446E4" w14:textId="77777777" w:rsidR="003A16A1" w:rsidRDefault="003A16A1">
      <w:pPr>
        <w:pStyle w:val="a3"/>
        <w:spacing w:before="1"/>
        <w:jc w:val="left"/>
      </w:pPr>
    </w:p>
    <w:p w14:paraId="309073B8" w14:textId="374B2807" w:rsidR="003A16A1" w:rsidRDefault="003908F4">
      <w:pPr>
        <w:pStyle w:val="a4"/>
        <w:numPr>
          <w:ilvl w:val="1"/>
          <w:numId w:val="2"/>
        </w:numPr>
        <w:tabs>
          <w:tab w:val="left" w:pos="1510"/>
        </w:tabs>
        <w:ind w:right="107" w:firstLine="0"/>
        <w:jc w:val="both"/>
        <w:rPr>
          <w:sz w:val="26"/>
        </w:rPr>
      </w:pPr>
      <w:r>
        <w:rPr>
          <w:sz w:val="26"/>
        </w:rPr>
        <w:t>Лицам, не прошедшим итоговую аттестацию по неуважительной причине или получившим на итоговой аттестации неудовлетворительные результаты и отчисленным из школы, выдается справка установленного образца.</w:t>
      </w:r>
    </w:p>
    <w:p w14:paraId="3BD6CE4B" w14:textId="77777777" w:rsidR="00B77BD7" w:rsidRPr="00B77BD7" w:rsidRDefault="00B77BD7" w:rsidP="00B77BD7">
      <w:pPr>
        <w:pStyle w:val="a4"/>
        <w:rPr>
          <w:sz w:val="26"/>
        </w:rPr>
      </w:pPr>
    </w:p>
    <w:p w14:paraId="594B610B" w14:textId="08962630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0343C354" w14:textId="59A9105B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45E55EA8" w14:textId="0B6D3D95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78E03BD7" w14:textId="4D64A895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29A4312D" w14:textId="1AFF450C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4E088B97" w14:textId="38DFFC78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03E54E8E" w14:textId="0F035197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0D5DC395" w14:textId="6124E7AB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5FD88255" w14:textId="100CD059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56A19529" w14:textId="0FE433E4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40A77E2E" w14:textId="74A08812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4D9100D1" w14:textId="4ED92984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7C1A93C0" w14:textId="22A3350C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p w14:paraId="6A36D06B" w14:textId="53E68883" w:rsidR="00B77BD7" w:rsidRDefault="00B77BD7" w:rsidP="00B77BD7">
      <w:pPr>
        <w:tabs>
          <w:tab w:val="left" w:pos="1510"/>
        </w:tabs>
        <w:ind w:right="107"/>
        <w:rPr>
          <w:sz w:val="26"/>
        </w:rPr>
      </w:pPr>
    </w:p>
    <w:sectPr w:rsidR="00B77BD7">
      <w:pgSz w:w="11910" w:h="16840"/>
      <w:pgMar w:top="1100" w:right="7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6726B"/>
    <w:multiLevelType w:val="multilevel"/>
    <w:tmpl w:val="86169E14"/>
    <w:lvl w:ilvl="0">
      <w:start w:val="4"/>
      <w:numFmt w:val="decimal"/>
      <w:lvlText w:val="%1"/>
      <w:lvlJc w:val="left"/>
      <w:pPr>
        <w:ind w:left="661" w:hanging="85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661" w:hanging="8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53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9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3" w:hanging="852"/>
      </w:pPr>
      <w:rPr>
        <w:rFonts w:hint="default"/>
        <w:lang w:val="ru-RU" w:eastAsia="en-US" w:bidi="ar-SA"/>
      </w:rPr>
    </w:lvl>
  </w:abstractNum>
  <w:abstractNum w:abstractNumId="1" w15:restartNumberingAfterBreak="0">
    <w:nsid w:val="24EB7206"/>
    <w:multiLevelType w:val="multilevel"/>
    <w:tmpl w:val="FE7A59BA"/>
    <w:lvl w:ilvl="0">
      <w:start w:val="1"/>
      <w:numFmt w:val="decimal"/>
      <w:lvlText w:val="%1."/>
      <w:lvlJc w:val="left"/>
      <w:pPr>
        <w:ind w:left="3827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8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1" w:hanging="852"/>
        <w:jc w:val="left"/>
      </w:pPr>
      <w:rPr>
        <w:rFonts w:hint="default"/>
        <w:spacing w:val="-2"/>
        <w:w w:val="98"/>
        <w:lang w:val="ru-RU" w:eastAsia="en-US" w:bidi="ar-SA"/>
      </w:rPr>
    </w:lvl>
    <w:lvl w:ilvl="2">
      <w:numFmt w:val="bullet"/>
      <w:lvlText w:val="-"/>
      <w:lvlJc w:val="left"/>
      <w:pPr>
        <w:ind w:left="121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20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3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7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5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8" w:hanging="8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16A1"/>
    <w:rsid w:val="00014F05"/>
    <w:rsid w:val="000655BD"/>
    <w:rsid w:val="0007416B"/>
    <w:rsid w:val="000C29C8"/>
    <w:rsid w:val="00135397"/>
    <w:rsid w:val="00140829"/>
    <w:rsid w:val="001E6A32"/>
    <w:rsid w:val="0027263F"/>
    <w:rsid w:val="003908F4"/>
    <w:rsid w:val="003A16A1"/>
    <w:rsid w:val="00417D54"/>
    <w:rsid w:val="00523294"/>
    <w:rsid w:val="00640A0E"/>
    <w:rsid w:val="00704EC4"/>
    <w:rsid w:val="007B71BE"/>
    <w:rsid w:val="00850E39"/>
    <w:rsid w:val="008B545C"/>
    <w:rsid w:val="00922A8D"/>
    <w:rsid w:val="00B2264B"/>
    <w:rsid w:val="00B77BD7"/>
    <w:rsid w:val="00BD4D77"/>
    <w:rsid w:val="00C35747"/>
    <w:rsid w:val="00F43D13"/>
    <w:rsid w:val="00F7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08077"/>
  <w15:docId w15:val="{4616F623-8174-41BA-8E80-D2F2CAD4B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25" w:hanging="3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2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C29C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C29C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9BCA-1ADC-47DD-916E-EE8E8C09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dmsh_</cp:lastModifiedBy>
  <cp:revision>23</cp:revision>
  <cp:lastPrinted>2024-11-28T10:48:00Z</cp:lastPrinted>
  <dcterms:created xsi:type="dcterms:W3CDTF">2024-11-21T09:48:00Z</dcterms:created>
  <dcterms:modified xsi:type="dcterms:W3CDTF">2024-12-02T06:55:00Z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2024-10-31T00:00:00Z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Acrobat Pro 10.1.16</vt:lpwstr>
  </property>
</Properties>
</file>